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One: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Sprint Planning Meeting with PO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JWT logout functionality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regarding logout functionality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JWT tokens cannot be deleted from backend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Sprint Planning Meeting with PO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resources for logout functionality mutation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GraphQL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Swarm on logout functionality feature, utilizing GraphQL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with feature and mutation in GraphQL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worked on how to change the return type for a mutation in order to properly delete many students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defining a certain return type within graphql schema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Return type is not changing when I change it in graphql schema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sprint 4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logout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JWT tokens cannot be deleted from backend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Sprint Planning Meeting with PO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resources for logout functionality mutation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on implementation of Logout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JWT tokens cannot be deleted, nor its cookies, nor be modified in anyway possible.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and worked on how to change the return type for a mutation in order to properly delete many students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defining a certain return type within graphql schema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Return type is not changing when I change it in graphql schema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&amp; Applied graphql mutations, to understand schema and objects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user notification of taken username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implement the single delete for a student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single delete a student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